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62" w:rsidRPr="00D3572B" w:rsidRDefault="000C1162" w:rsidP="00D3572B">
      <w:pPr>
        <w:jc w:val="center"/>
        <w:rPr>
          <w:sz w:val="28"/>
          <w:szCs w:val="28"/>
        </w:rPr>
      </w:pPr>
      <w:bookmarkStart w:id="0" w:name="_GoBack"/>
      <w:bookmarkEnd w:id="0"/>
      <w:r w:rsidRPr="00D3572B">
        <w:rPr>
          <w:b/>
          <w:bCs/>
          <w:sz w:val="28"/>
          <w:szCs w:val="28"/>
          <w:u w:val="single"/>
        </w:rPr>
        <w:t xml:space="preserve">Nevada Public Records Act (NRS 239) and Compliance Procedure </w:t>
      </w:r>
      <w:r w:rsidRPr="00D3572B">
        <w:rPr>
          <w:b/>
          <w:bCs/>
          <w:sz w:val="28"/>
          <w:szCs w:val="28"/>
          <w:u w:val="single"/>
        </w:rPr>
        <w:br/>
        <w:t xml:space="preserve">for the </w:t>
      </w:r>
      <w:r w:rsidR="00D3572B">
        <w:rPr>
          <w:b/>
          <w:bCs/>
          <w:sz w:val="28"/>
          <w:szCs w:val="28"/>
          <w:u w:val="single"/>
        </w:rPr>
        <w:t>Department of Employment, Training and Rehabilitation, Rehabilitation Division</w:t>
      </w:r>
    </w:p>
    <w:p w:rsidR="00D3572B" w:rsidRPr="00E344C4" w:rsidRDefault="000C1162" w:rsidP="001B3780">
      <w:pPr>
        <w:spacing w:after="0" w:line="240" w:lineRule="auto"/>
        <w:rPr>
          <w:b/>
          <w:color w:val="0D0D0D" w:themeColor="text1" w:themeTint="F2"/>
        </w:rPr>
      </w:pPr>
      <w:r w:rsidRPr="000C1162">
        <w:t xml:space="preserve">The Nevada </w:t>
      </w:r>
      <w:r w:rsidR="00E34964">
        <w:t>Rehabilitation Division</w:t>
      </w:r>
      <w:r w:rsidRPr="000C1162">
        <w:t xml:space="preserve">’s office is committed to providing access to public records in accordance with Nevada Revised Statutes Chapter 239. All public records, the contents of which are not otherwise declared by law to be confidential, shall be open for inspection or to obtain copies. </w:t>
      </w:r>
      <w:r w:rsidRPr="000C1162">
        <w:br/>
      </w:r>
      <w:r w:rsidRPr="000C1162">
        <w:br/>
      </w:r>
      <w:r w:rsidRPr="000C1162">
        <w:rPr>
          <w:b/>
          <w:bCs/>
          <w:u w:val="single"/>
        </w:rPr>
        <w:t>Contact Info and Forms</w:t>
      </w:r>
      <w:r w:rsidRPr="000C1162">
        <w:t xml:space="preserve"> </w:t>
      </w:r>
      <w:r w:rsidRPr="000C1162">
        <w:br/>
        <w:t xml:space="preserve">All requests to inspect and/or obtain copies of public records must be made through the </w:t>
      </w:r>
      <w:r w:rsidR="00270C02">
        <w:t xml:space="preserve">appropriate agency’s </w:t>
      </w:r>
      <w:r w:rsidRPr="000C1162">
        <w:t xml:space="preserve">Public </w:t>
      </w:r>
      <w:r w:rsidR="00270C02">
        <w:t>Records</w:t>
      </w:r>
      <w:r w:rsidRPr="000C1162">
        <w:t xml:space="preserve"> Officer: </w:t>
      </w:r>
      <w:r w:rsidRPr="000C1162">
        <w:br/>
      </w:r>
      <w:r w:rsidRPr="000C1162">
        <w:br/>
      </w:r>
      <w:r w:rsidR="00D3572B" w:rsidRPr="00E344C4">
        <w:rPr>
          <w:b/>
          <w:color w:val="0D0D0D" w:themeColor="text1" w:themeTint="F2"/>
        </w:rPr>
        <w:t>Department of Employment, Training and Rehabilitation</w:t>
      </w:r>
    </w:p>
    <w:p w:rsidR="00D3572B" w:rsidRPr="00E344C4" w:rsidRDefault="00D3572B" w:rsidP="001B3780">
      <w:pPr>
        <w:spacing w:after="0" w:line="240" w:lineRule="auto"/>
        <w:rPr>
          <w:b/>
          <w:color w:val="0D0D0D" w:themeColor="text1" w:themeTint="F2"/>
        </w:rPr>
      </w:pPr>
      <w:r w:rsidRPr="00E344C4">
        <w:rPr>
          <w:b/>
          <w:color w:val="0D0D0D" w:themeColor="text1" w:themeTint="F2"/>
        </w:rPr>
        <w:t>Bureau of Disability Adjudication</w:t>
      </w:r>
      <w:r w:rsidR="00270C02">
        <w:rPr>
          <w:b/>
          <w:color w:val="0D0D0D" w:themeColor="text1" w:themeTint="F2"/>
        </w:rPr>
        <w:t xml:space="preserve"> (BDA)</w:t>
      </w:r>
    </w:p>
    <w:p w:rsidR="00D3572B" w:rsidRPr="00E344C4" w:rsidRDefault="00D3572B" w:rsidP="001B3780">
      <w:pPr>
        <w:spacing w:after="0" w:line="240" w:lineRule="auto"/>
        <w:rPr>
          <w:b/>
          <w:color w:val="0D0D0D" w:themeColor="text1" w:themeTint="F2"/>
        </w:rPr>
      </w:pPr>
      <w:r w:rsidRPr="00E344C4">
        <w:rPr>
          <w:b/>
          <w:color w:val="0D0D0D" w:themeColor="text1" w:themeTint="F2"/>
        </w:rPr>
        <w:t xml:space="preserve">2527 N. Carson Street, Suite </w:t>
      </w:r>
      <w:r w:rsidR="00AB4A96">
        <w:rPr>
          <w:b/>
          <w:color w:val="0D0D0D" w:themeColor="text1" w:themeTint="F2"/>
        </w:rPr>
        <w:t>114</w:t>
      </w:r>
    </w:p>
    <w:p w:rsidR="00D3572B" w:rsidRPr="00E344C4" w:rsidRDefault="00D3572B" w:rsidP="001B3780">
      <w:pPr>
        <w:spacing w:after="0" w:line="240" w:lineRule="auto"/>
        <w:rPr>
          <w:b/>
          <w:color w:val="0D0D0D" w:themeColor="text1" w:themeTint="F2"/>
        </w:rPr>
      </w:pPr>
      <w:r w:rsidRPr="00E344C4">
        <w:rPr>
          <w:b/>
          <w:color w:val="0D0D0D" w:themeColor="text1" w:themeTint="F2"/>
        </w:rPr>
        <w:t>Carson City, NV  89706</w:t>
      </w:r>
    </w:p>
    <w:p w:rsidR="00D3572B" w:rsidRPr="00E344C4" w:rsidRDefault="00D3572B" w:rsidP="001B3780">
      <w:pPr>
        <w:spacing w:after="0" w:line="240" w:lineRule="auto"/>
        <w:rPr>
          <w:b/>
          <w:color w:val="0D0D0D" w:themeColor="text1" w:themeTint="F2"/>
        </w:rPr>
      </w:pPr>
      <w:r w:rsidRPr="00E344C4">
        <w:rPr>
          <w:b/>
          <w:color w:val="0D0D0D" w:themeColor="text1" w:themeTint="F2"/>
        </w:rPr>
        <w:t>(775) 885-3851 Facsimile</w:t>
      </w:r>
    </w:p>
    <w:p w:rsidR="00D3572B" w:rsidRPr="00E344C4" w:rsidRDefault="00D3572B" w:rsidP="001B3780">
      <w:pPr>
        <w:spacing w:after="0" w:line="240" w:lineRule="auto"/>
        <w:rPr>
          <w:b/>
          <w:color w:val="0D0D0D" w:themeColor="text1" w:themeTint="F2"/>
        </w:rPr>
      </w:pPr>
      <w:r w:rsidRPr="00E344C4">
        <w:rPr>
          <w:b/>
          <w:color w:val="0D0D0D" w:themeColor="text1" w:themeTint="F2"/>
        </w:rPr>
        <w:t xml:space="preserve">Attention: Public Records Officer, </w:t>
      </w:r>
      <w:r w:rsidR="00AB4A96">
        <w:rPr>
          <w:b/>
          <w:color w:val="0D0D0D" w:themeColor="text1" w:themeTint="F2"/>
        </w:rPr>
        <w:t>Stacie Paterson</w:t>
      </w:r>
    </w:p>
    <w:p w:rsidR="00D3572B" w:rsidRDefault="00D3572B" w:rsidP="001B3780">
      <w:pPr>
        <w:spacing w:after="0" w:line="240" w:lineRule="auto"/>
        <w:rPr>
          <w:b/>
          <w:color w:val="0D0D0D" w:themeColor="text1" w:themeTint="F2"/>
          <w:sz w:val="28"/>
          <w:szCs w:val="28"/>
        </w:rPr>
      </w:pPr>
    </w:p>
    <w:p w:rsidR="00D3572B" w:rsidRPr="00E344C4" w:rsidRDefault="00270C02" w:rsidP="001B3780">
      <w:pPr>
        <w:spacing w:after="0" w:line="240" w:lineRule="auto"/>
        <w:rPr>
          <w:b/>
          <w:color w:val="0D0D0D" w:themeColor="text1" w:themeTint="F2"/>
        </w:rPr>
      </w:pPr>
      <w:r>
        <w:rPr>
          <w:b/>
          <w:color w:val="0D0D0D" w:themeColor="text1" w:themeTint="F2"/>
        </w:rPr>
        <w:t xml:space="preserve">Business </w:t>
      </w:r>
      <w:r w:rsidR="00D3572B" w:rsidRPr="00E344C4">
        <w:rPr>
          <w:b/>
          <w:color w:val="0D0D0D" w:themeColor="text1" w:themeTint="F2"/>
        </w:rPr>
        <w:t>Enterprises of Nevada</w:t>
      </w:r>
      <w:r>
        <w:rPr>
          <w:b/>
          <w:color w:val="0D0D0D" w:themeColor="text1" w:themeTint="F2"/>
        </w:rPr>
        <w:t xml:space="preserve"> (BEN)</w:t>
      </w:r>
      <w:r w:rsidR="00D3572B" w:rsidRPr="00E344C4">
        <w:rPr>
          <w:b/>
          <w:color w:val="0D0D0D" w:themeColor="text1" w:themeTint="F2"/>
        </w:rPr>
        <w:t xml:space="preserve"> </w:t>
      </w:r>
    </w:p>
    <w:p w:rsidR="00D3572B" w:rsidRPr="00E344C4" w:rsidRDefault="002E7ABD" w:rsidP="001B3780">
      <w:pPr>
        <w:spacing w:after="0" w:line="240" w:lineRule="auto"/>
        <w:rPr>
          <w:b/>
          <w:color w:val="0D0D0D" w:themeColor="text1" w:themeTint="F2"/>
        </w:rPr>
      </w:pPr>
      <w:r>
        <w:rPr>
          <w:b/>
          <w:color w:val="0D0D0D" w:themeColor="text1" w:themeTint="F2"/>
        </w:rPr>
        <w:t>751 Basque Way</w:t>
      </w:r>
    </w:p>
    <w:p w:rsidR="00D3572B" w:rsidRPr="00E344C4" w:rsidRDefault="00D3572B" w:rsidP="001B3780">
      <w:pPr>
        <w:spacing w:after="0" w:line="240" w:lineRule="auto"/>
        <w:rPr>
          <w:b/>
          <w:color w:val="0D0D0D" w:themeColor="text1" w:themeTint="F2"/>
        </w:rPr>
      </w:pPr>
      <w:r w:rsidRPr="00E344C4">
        <w:rPr>
          <w:b/>
          <w:color w:val="0D0D0D" w:themeColor="text1" w:themeTint="F2"/>
        </w:rPr>
        <w:t>Carson City, NV  8970</w:t>
      </w:r>
      <w:r w:rsidR="002E7ABD">
        <w:rPr>
          <w:b/>
          <w:color w:val="0D0D0D" w:themeColor="text1" w:themeTint="F2"/>
        </w:rPr>
        <w:t>6</w:t>
      </w:r>
    </w:p>
    <w:p w:rsidR="00D3572B" w:rsidRPr="00E344C4" w:rsidRDefault="00D3572B" w:rsidP="001B3780">
      <w:pPr>
        <w:spacing w:after="0" w:line="240" w:lineRule="auto"/>
        <w:rPr>
          <w:b/>
          <w:color w:val="0D0D0D" w:themeColor="text1" w:themeTint="F2"/>
        </w:rPr>
      </w:pPr>
      <w:r w:rsidRPr="00E344C4">
        <w:rPr>
          <w:b/>
          <w:color w:val="0D0D0D" w:themeColor="text1" w:themeTint="F2"/>
        </w:rPr>
        <w:t>(775) 684-418</w:t>
      </w:r>
      <w:r w:rsidR="00B92535">
        <w:rPr>
          <w:b/>
          <w:color w:val="0D0D0D" w:themeColor="text1" w:themeTint="F2"/>
        </w:rPr>
        <w:t>4</w:t>
      </w:r>
      <w:r w:rsidRPr="00E344C4">
        <w:rPr>
          <w:b/>
          <w:color w:val="0D0D0D" w:themeColor="text1" w:themeTint="F2"/>
        </w:rPr>
        <w:t xml:space="preserve"> Facsimile</w:t>
      </w:r>
    </w:p>
    <w:p w:rsidR="00D3572B" w:rsidRPr="00E344C4" w:rsidRDefault="00D3572B" w:rsidP="001B3780">
      <w:pPr>
        <w:spacing w:after="0" w:line="240" w:lineRule="auto"/>
        <w:rPr>
          <w:b/>
          <w:color w:val="0D0D0D" w:themeColor="text1" w:themeTint="F2"/>
        </w:rPr>
      </w:pPr>
      <w:r w:rsidRPr="00E344C4">
        <w:rPr>
          <w:b/>
          <w:color w:val="0D0D0D" w:themeColor="text1" w:themeTint="F2"/>
        </w:rPr>
        <w:t xml:space="preserve">Attention: Public Records Officer, </w:t>
      </w:r>
      <w:r w:rsidR="00AB4A96">
        <w:rPr>
          <w:b/>
          <w:color w:val="0D0D0D" w:themeColor="text1" w:themeTint="F2"/>
        </w:rPr>
        <w:t>Chris Mazza</w:t>
      </w:r>
    </w:p>
    <w:p w:rsidR="00D3572B" w:rsidRDefault="00D3572B" w:rsidP="001B3780">
      <w:pPr>
        <w:spacing w:after="0" w:line="240" w:lineRule="auto"/>
        <w:rPr>
          <w:b/>
          <w:color w:val="0D0D0D" w:themeColor="text1" w:themeTint="F2"/>
          <w:sz w:val="28"/>
          <w:szCs w:val="28"/>
        </w:rPr>
      </w:pPr>
    </w:p>
    <w:p w:rsidR="00D3572B" w:rsidRPr="00E344C4" w:rsidRDefault="00D3572B" w:rsidP="001B3780">
      <w:pPr>
        <w:spacing w:after="0" w:line="240" w:lineRule="auto"/>
        <w:rPr>
          <w:b/>
          <w:color w:val="0D0D0D" w:themeColor="text1" w:themeTint="F2"/>
        </w:rPr>
      </w:pPr>
      <w:r w:rsidRPr="00E344C4">
        <w:rPr>
          <w:b/>
          <w:color w:val="0D0D0D" w:themeColor="text1" w:themeTint="F2"/>
        </w:rPr>
        <w:t>Department of Employment, Training and Rehabilitation</w:t>
      </w:r>
    </w:p>
    <w:p w:rsidR="00AB4A96" w:rsidRDefault="00D3572B" w:rsidP="001B3780">
      <w:pPr>
        <w:spacing w:after="0" w:line="240" w:lineRule="auto"/>
        <w:rPr>
          <w:b/>
          <w:color w:val="0D0D0D" w:themeColor="text1" w:themeTint="F2"/>
        </w:rPr>
      </w:pPr>
      <w:r w:rsidRPr="00E344C4">
        <w:rPr>
          <w:b/>
          <w:color w:val="0D0D0D" w:themeColor="text1" w:themeTint="F2"/>
        </w:rPr>
        <w:t>Bureau of Vocational Rehabilitation</w:t>
      </w:r>
      <w:r w:rsidR="00270C02">
        <w:rPr>
          <w:b/>
          <w:color w:val="0D0D0D" w:themeColor="text1" w:themeTint="F2"/>
        </w:rPr>
        <w:t xml:space="preserve"> (BVR)</w:t>
      </w:r>
      <w:r w:rsidRPr="00E344C4">
        <w:rPr>
          <w:b/>
          <w:color w:val="0D0D0D" w:themeColor="text1" w:themeTint="F2"/>
        </w:rPr>
        <w:t xml:space="preserve"> &amp; </w:t>
      </w:r>
    </w:p>
    <w:p w:rsidR="00D3572B" w:rsidRPr="00E344C4" w:rsidRDefault="00D3572B" w:rsidP="001B3780">
      <w:pPr>
        <w:spacing w:after="0" w:line="240" w:lineRule="auto"/>
        <w:rPr>
          <w:b/>
          <w:color w:val="0D0D0D" w:themeColor="text1" w:themeTint="F2"/>
        </w:rPr>
      </w:pPr>
      <w:r w:rsidRPr="00E344C4">
        <w:rPr>
          <w:b/>
          <w:color w:val="0D0D0D" w:themeColor="text1" w:themeTint="F2"/>
        </w:rPr>
        <w:t xml:space="preserve">Bureau of </w:t>
      </w:r>
      <w:r w:rsidR="00270C02">
        <w:rPr>
          <w:b/>
          <w:color w:val="0D0D0D" w:themeColor="text1" w:themeTint="F2"/>
        </w:rPr>
        <w:t xml:space="preserve">Services to the </w:t>
      </w:r>
      <w:r w:rsidRPr="00E344C4">
        <w:rPr>
          <w:b/>
          <w:color w:val="0D0D0D" w:themeColor="text1" w:themeTint="F2"/>
        </w:rPr>
        <w:t>Blind and Visually Impaired</w:t>
      </w:r>
      <w:r w:rsidR="00270C02">
        <w:rPr>
          <w:b/>
          <w:color w:val="0D0D0D" w:themeColor="text1" w:themeTint="F2"/>
        </w:rPr>
        <w:t xml:space="preserve"> (BSB)</w:t>
      </w:r>
    </w:p>
    <w:p w:rsidR="00D3572B" w:rsidRPr="00E344C4" w:rsidRDefault="00D3572B" w:rsidP="001B3780">
      <w:pPr>
        <w:spacing w:after="0" w:line="240" w:lineRule="auto"/>
        <w:rPr>
          <w:b/>
          <w:color w:val="0D0D0D" w:themeColor="text1" w:themeTint="F2"/>
        </w:rPr>
      </w:pPr>
      <w:r w:rsidRPr="00E344C4">
        <w:rPr>
          <w:b/>
          <w:color w:val="0D0D0D" w:themeColor="text1" w:themeTint="F2"/>
        </w:rPr>
        <w:t>3016 W. Charleston B</w:t>
      </w:r>
      <w:r w:rsidR="00AB4A96">
        <w:rPr>
          <w:b/>
          <w:color w:val="0D0D0D" w:themeColor="text1" w:themeTint="F2"/>
        </w:rPr>
        <w:t>lvd.</w:t>
      </w:r>
      <w:r w:rsidRPr="00E344C4">
        <w:rPr>
          <w:b/>
          <w:color w:val="0D0D0D" w:themeColor="text1" w:themeTint="F2"/>
        </w:rPr>
        <w:t>, Suite 2</w:t>
      </w:r>
      <w:r w:rsidR="00270C02">
        <w:rPr>
          <w:b/>
          <w:color w:val="0D0D0D" w:themeColor="text1" w:themeTint="F2"/>
        </w:rPr>
        <w:t>15</w:t>
      </w:r>
    </w:p>
    <w:p w:rsidR="00D3572B" w:rsidRPr="00E344C4" w:rsidRDefault="00D3572B" w:rsidP="001B3780">
      <w:pPr>
        <w:spacing w:after="0" w:line="240" w:lineRule="auto"/>
        <w:rPr>
          <w:b/>
          <w:color w:val="0D0D0D" w:themeColor="text1" w:themeTint="F2"/>
        </w:rPr>
      </w:pPr>
      <w:r w:rsidRPr="00E344C4">
        <w:rPr>
          <w:b/>
          <w:color w:val="0D0D0D" w:themeColor="text1" w:themeTint="F2"/>
        </w:rPr>
        <w:t>Las Vegas, NV  89102</w:t>
      </w:r>
    </w:p>
    <w:p w:rsidR="00D3572B" w:rsidRPr="00E344C4" w:rsidRDefault="00D3572B" w:rsidP="001B3780">
      <w:pPr>
        <w:spacing w:after="0" w:line="240" w:lineRule="auto"/>
        <w:rPr>
          <w:b/>
          <w:color w:val="0D0D0D" w:themeColor="text1" w:themeTint="F2"/>
        </w:rPr>
      </w:pPr>
      <w:r w:rsidRPr="00E344C4">
        <w:rPr>
          <w:b/>
          <w:color w:val="0D0D0D" w:themeColor="text1" w:themeTint="F2"/>
        </w:rPr>
        <w:t>(</w:t>
      </w:r>
      <w:r w:rsidR="00E344C4">
        <w:rPr>
          <w:b/>
          <w:color w:val="0D0D0D" w:themeColor="text1" w:themeTint="F2"/>
        </w:rPr>
        <w:t xml:space="preserve">702) 486-3038 </w:t>
      </w:r>
      <w:r w:rsidRPr="00E344C4">
        <w:rPr>
          <w:b/>
          <w:color w:val="0D0D0D" w:themeColor="text1" w:themeTint="F2"/>
        </w:rPr>
        <w:t>Facsimile</w:t>
      </w:r>
    </w:p>
    <w:p w:rsidR="00D3572B" w:rsidRPr="00E344C4" w:rsidRDefault="00D3572B" w:rsidP="001B3780">
      <w:pPr>
        <w:spacing w:after="0" w:line="240" w:lineRule="auto"/>
        <w:rPr>
          <w:b/>
          <w:color w:val="0D0D0D" w:themeColor="text1" w:themeTint="F2"/>
        </w:rPr>
      </w:pPr>
      <w:r w:rsidRPr="00E344C4">
        <w:rPr>
          <w:b/>
          <w:color w:val="0D0D0D" w:themeColor="text1" w:themeTint="F2"/>
        </w:rPr>
        <w:t>Attention: Public Records Officer, Janice John</w:t>
      </w:r>
    </w:p>
    <w:p w:rsidR="00D3572B" w:rsidRDefault="00D3572B" w:rsidP="001B3780">
      <w:pPr>
        <w:spacing w:after="0" w:line="240" w:lineRule="auto"/>
        <w:rPr>
          <w:b/>
          <w:color w:val="0D0D0D" w:themeColor="text1" w:themeTint="F2"/>
          <w:sz w:val="28"/>
          <w:szCs w:val="28"/>
        </w:rPr>
      </w:pPr>
    </w:p>
    <w:p w:rsidR="00D3572B" w:rsidRPr="00E344C4" w:rsidRDefault="00D3572B" w:rsidP="001B3780">
      <w:pPr>
        <w:spacing w:after="0" w:line="240" w:lineRule="auto"/>
        <w:rPr>
          <w:b/>
          <w:color w:val="0D0D0D" w:themeColor="text1" w:themeTint="F2"/>
        </w:rPr>
      </w:pPr>
      <w:r w:rsidRPr="00E344C4">
        <w:rPr>
          <w:b/>
          <w:color w:val="0D0D0D" w:themeColor="text1" w:themeTint="F2"/>
        </w:rPr>
        <w:t>Nevada State Rehabilitation Council</w:t>
      </w:r>
    </w:p>
    <w:p w:rsidR="00D3572B" w:rsidRDefault="0099591B" w:rsidP="001B3780">
      <w:pPr>
        <w:spacing w:after="0" w:line="240" w:lineRule="auto"/>
        <w:rPr>
          <w:b/>
          <w:color w:val="0D0D0D" w:themeColor="text1" w:themeTint="F2"/>
        </w:rPr>
      </w:pPr>
      <w:r>
        <w:rPr>
          <w:b/>
          <w:color w:val="0D0D0D" w:themeColor="text1" w:themeTint="F2"/>
        </w:rPr>
        <w:t>751 Basque Way</w:t>
      </w:r>
    </w:p>
    <w:p w:rsidR="0099591B" w:rsidRPr="00E344C4" w:rsidRDefault="0099591B" w:rsidP="001B3780">
      <w:pPr>
        <w:spacing w:after="0" w:line="240" w:lineRule="auto"/>
        <w:rPr>
          <w:b/>
          <w:color w:val="0D0D0D" w:themeColor="text1" w:themeTint="F2"/>
        </w:rPr>
      </w:pPr>
      <w:r>
        <w:rPr>
          <w:b/>
          <w:color w:val="0D0D0D" w:themeColor="text1" w:themeTint="F2"/>
        </w:rPr>
        <w:t>Carson City, NV  89706</w:t>
      </w:r>
    </w:p>
    <w:p w:rsidR="00D3572B" w:rsidRPr="00E344C4" w:rsidRDefault="00D3572B" w:rsidP="001B3780">
      <w:pPr>
        <w:spacing w:after="0" w:line="240" w:lineRule="auto"/>
        <w:rPr>
          <w:b/>
          <w:color w:val="0D0D0D" w:themeColor="text1" w:themeTint="F2"/>
        </w:rPr>
      </w:pPr>
      <w:r w:rsidRPr="00E344C4">
        <w:rPr>
          <w:b/>
          <w:color w:val="0D0D0D" w:themeColor="text1" w:themeTint="F2"/>
        </w:rPr>
        <w:t>(7</w:t>
      </w:r>
      <w:r w:rsidR="0099591B">
        <w:rPr>
          <w:b/>
          <w:color w:val="0D0D0D" w:themeColor="text1" w:themeTint="F2"/>
        </w:rPr>
        <w:t>75</w:t>
      </w:r>
      <w:r w:rsidRPr="00E344C4">
        <w:rPr>
          <w:b/>
          <w:color w:val="0D0D0D" w:themeColor="text1" w:themeTint="F2"/>
        </w:rPr>
        <w:t xml:space="preserve">) </w:t>
      </w:r>
      <w:r w:rsidR="0099591B">
        <w:rPr>
          <w:b/>
          <w:color w:val="0D0D0D" w:themeColor="text1" w:themeTint="F2"/>
        </w:rPr>
        <w:t>684-4184</w:t>
      </w:r>
      <w:r w:rsidR="00E344C4">
        <w:rPr>
          <w:b/>
          <w:color w:val="0D0D0D" w:themeColor="text1" w:themeTint="F2"/>
        </w:rPr>
        <w:t xml:space="preserve"> </w:t>
      </w:r>
      <w:r w:rsidRPr="00E344C4">
        <w:rPr>
          <w:b/>
          <w:color w:val="0D0D0D" w:themeColor="text1" w:themeTint="F2"/>
        </w:rPr>
        <w:t>Facsimile</w:t>
      </w:r>
    </w:p>
    <w:p w:rsidR="00D3572B" w:rsidRPr="00E344C4" w:rsidRDefault="00D3572B" w:rsidP="001B3780">
      <w:pPr>
        <w:spacing w:after="0" w:line="240" w:lineRule="auto"/>
        <w:rPr>
          <w:b/>
          <w:color w:val="0D0D0D" w:themeColor="text1" w:themeTint="F2"/>
        </w:rPr>
      </w:pPr>
      <w:r w:rsidRPr="00E344C4">
        <w:rPr>
          <w:b/>
          <w:color w:val="0D0D0D" w:themeColor="text1" w:themeTint="F2"/>
        </w:rPr>
        <w:t>Attention: Public Records Officer, Shelley Hendren</w:t>
      </w:r>
    </w:p>
    <w:p w:rsidR="001B3780" w:rsidRDefault="001B3780" w:rsidP="001B3780">
      <w:pPr>
        <w:spacing w:after="0" w:line="240" w:lineRule="auto"/>
        <w:rPr>
          <w:b/>
          <w:color w:val="0D0D0D" w:themeColor="text1" w:themeTint="F2"/>
          <w:sz w:val="28"/>
          <w:szCs w:val="28"/>
        </w:rPr>
      </w:pPr>
    </w:p>
    <w:p w:rsidR="001B3780" w:rsidRDefault="00FE1580" w:rsidP="001B3780">
      <w:pPr>
        <w:spacing w:after="0" w:line="240" w:lineRule="auto"/>
        <w:rPr>
          <w:b/>
          <w:color w:val="0D0D0D" w:themeColor="text1" w:themeTint="F2"/>
          <w:sz w:val="28"/>
          <w:szCs w:val="28"/>
        </w:rPr>
      </w:pPr>
      <w:hyperlink r:id="rId8" w:history="1">
        <w:r w:rsidR="00E344C4" w:rsidRPr="00E344C4">
          <w:rPr>
            <w:rStyle w:val="Hyperlink"/>
            <w:b/>
            <w:sz w:val="28"/>
            <w:szCs w:val="28"/>
          </w:rPr>
          <w:t>Public Records Request BEN.docx</w:t>
        </w:r>
      </w:hyperlink>
    </w:p>
    <w:p w:rsidR="00E344C4" w:rsidRDefault="00FE1580" w:rsidP="001B3780">
      <w:pPr>
        <w:spacing w:after="0" w:line="240" w:lineRule="auto"/>
        <w:rPr>
          <w:b/>
          <w:color w:val="0D0D0D" w:themeColor="text1" w:themeTint="F2"/>
          <w:sz w:val="28"/>
          <w:szCs w:val="28"/>
        </w:rPr>
      </w:pPr>
      <w:hyperlink r:id="rId9" w:history="1">
        <w:r w:rsidR="00E344C4" w:rsidRPr="00E344C4">
          <w:rPr>
            <w:rStyle w:val="Hyperlink"/>
            <w:b/>
            <w:sz w:val="28"/>
            <w:szCs w:val="28"/>
          </w:rPr>
          <w:t>Public Records Request BVR &amp; BSB.docx</w:t>
        </w:r>
      </w:hyperlink>
    </w:p>
    <w:p w:rsidR="00E344C4" w:rsidRDefault="00FE1580" w:rsidP="001B3780">
      <w:pPr>
        <w:spacing w:after="0" w:line="240" w:lineRule="auto"/>
        <w:rPr>
          <w:b/>
          <w:color w:val="0D0D0D" w:themeColor="text1" w:themeTint="F2"/>
          <w:sz w:val="28"/>
          <w:szCs w:val="28"/>
        </w:rPr>
      </w:pPr>
      <w:hyperlink r:id="rId10" w:history="1">
        <w:r w:rsidR="00E344C4" w:rsidRPr="00E344C4">
          <w:rPr>
            <w:rStyle w:val="Hyperlink"/>
            <w:b/>
            <w:sz w:val="28"/>
            <w:szCs w:val="28"/>
          </w:rPr>
          <w:t>Public Records Request NSRC.docx</w:t>
        </w:r>
      </w:hyperlink>
    </w:p>
    <w:p w:rsidR="00E344C4" w:rsidRDefault="00FE1580" w:rsidP="001B3780">
      <w:pPr>
        <w:spacing w:after="0" w:line="240" w:lineRule="auto"/>
        <w:rPr>
          <w:b/>
          <w:color w:val="0D0D0D" w:themeColor="text1" w:themeTint="F2"/>
          <w:sz w:val="28"/>
          <w:szCs w:val="28"/>
        </w:rPr>
      </w:pPr>
      <w:hyperlink r:id="rId11" w:history="1">
        <w:r w:rsidR="00E344C4" w:rsidRPr="00E344C4">
          <w:rPr>
            <w:rStyle w:val="Hyperlink"/>
            <w:b/>
            <w:sz w:val="28"/>
            <w:szCs w:val="28"/>
          </w:rPr>
          <w:t>Public Records Request BDA.docx</w:t>
        </w:r>
      </w:hyperlink>
    </w:p>
    <w:p w:rsidR="00E344C4" w:rsidRDefault="00FE1580" w:rsidP="00E344C4">
      <w:pPr>
        <w:spacing w:after="0" w:line="240" w:lineRule="auto"/>
        <w:rPr>
          <w:rStyle w:val="Hyperlink"/>
          <w:b/>
          <w:sz w:val="28"/>
          <w:szCs w:val="28"/>
        </w:rPr>
      </w:pPr>
      <w:hyperlink r:id="rId12" w:history="1">
        <w:r w:rsidR="00E344C4" w:rsidRPr="00E344C4">
          <w:rPr>
            <w:rStyle w:val="Hyperlink"/>
            <w:b/>
            <w:sz w:val="28"/>
            <w:szCs w:val="28"/>
          </w:rPr>
          <w:t>Nevada Rehabilitation Division Fee Schedule.docx</w:t>
        </w:r>
      </w:hyperlink>
    </w:p>
    <w:p w:rsidR="000C1162" w:rsidRPr="00E344C4" w:rsidRDefault="000C1162" w:rsidP="00E344C4">
      <w:pPr>
        <w:spacing w:after="0" w:line="240" w:lineRule="auto"/>
        <w:rPr>
          <w:b/>
          <w:color w:val="0D0D0D" w:themeColor="text1" w:themeTint="F2"/>
          <w:sz w:val="28"/>
          <w:szCs w:val="28"/>
        </w:rPr>
      </w:pPr>
      <w:r w:rsidRPr="001B3780">
        <w:rPr>
          <w:b/>
          <w:bCs/>
          <w:u w:val="single"/>
        </w:rPr>
        <w:lastRenderedPageBreak/>
        <w:t xml:space="preserve">Guidelines for Submitting a Public Records Request </w:t>
      </w:r>
    </w:p>
    <w:p w:rsidR="000C1162" w:rsidRPr="00083577" w:rsidRDefault="000C1162" w:rsidP="00037DAE">
      <w:pPr>
        <w:ind w:left="720"/>
        <w:rPr>
          <w:color w:val="000000" w:themeColor="text1"/>
        </w:rPr>
      </w:pPr>
      <w:r w:rsidRPr="001B3780">
        <w:rPr>
          <w:b/>
          <w:bCs/>
        </w:rPr>
        <w:t>NOTE: These guidelines, procedures, and request form</w:t>
      </w:r>
      <w:r w:rsidR="00270C02">
        <w:rPr>
          <w:b/>
          <w:bCs/>
        </w:rPr>
        <w:t>s</w:t>
      </w:r>
      <w:r w:rsidRPr="001B3780">
        <w:rPr>
          <w:b/>
          <w:bCs/>
        </w:rPr>
        <w:t xml:space="preserve"> pertain </w:t>
      </w:r>
      <w:r w:rsidRPr="001B3780">
        <w:rPr>
          <w:b/>
          <w:bCs/>
          <w:i/>
          <w:iCs/>
        </w:rPr>
        <w:t>only</w:t>
      </w:r>
      <w:r w:rsidRPr="001B3780">
        <w:rPr>
          <w:b/>
          <w:bCs/>
        </w:rPr>
        <w:t xml:space="preserve"> to the </w:t>
      </w:r>
      <w:r w:rsidR="00E34964" w:rsidRPr="001B3780">
        <w:rPr>
          <w:b/>
          <w:bCs/>
        </w:rPr>
        <w:t>Rehabilitation Division</w:t>
      </w:r>
      <w:r w:rsidR="00E344C4">
        <w:rPr>
          <w:b/>
          <w:bCs/>
        </w:rPr>
        <w:t xml:space="preserve"> </w:t>
      </w:r>
      <w:r w:rsidR="00A42217">
        <w:rPr>
          <w:b/>
          <w:bCs/>
        </w:rPr>
        <w:t xml:space="preserve">(“Division”) </w:t>
      </w:r>
      <w:r w:rsidR="00E344C4" w:rsidRPr="00083577">
        <w:rPr>
          <w:b/>
          <w:bCs/>
          <w:color w:val="000000" w:themeColor="text1"/>
        </w:rPr>
        <w:t>and</w:t>
      </w:r>
      <w:r w:rsidRPr="00083577">
        <w:rPr>
          <w:b/>
          <w:bCs/>
          <w:color w:val="000000" w:themeColor="text1"/>
        </w:rPr>
        <w:t xml:space="preserve"> </w:t>
      </w:r>
      <w:r w:rsidR="00A42217" w:rsidRPr="00083577">
        <w:rPr>
          <w:b/>
          <w:bCs/>
          <w:color w:val="000000" w:themeColor="text1"/>
        </w:rPr>
        <w:t xml:space="preserve">to </w:t>
      </w:r>
      <w:r w:rsidR="00270C02" w:rsidRPr="00083577">
        <w:rPr>
          <w:b/>
          <w:bCs/>
          <w:color w:val="000000" w:themeColor="text1"/>
        </w:rPr>
        <w:t>records</w:t>
      </w:r>
      <w:r w:rsidRPr="00083577">
        <w:rPr>
          <w:b/>
          <w:bCs/>
          <w:color w:val="000000" w:themeColor="text1"/>
        </w:rPr>
        <w:t xml:space="preserve"> for which </w:t>
      </w:r>
      <w:r w:rsidR="00270C02" w:rsidRPr="00083577">
        <w:rPr>
          <w:b/>
          <w:bCs/>
          <w:color w:val="000000" w:themeColor="text1"/>
        </w:rPr>
        <w:t xml:space="preserve">the Division has </w:t>
      </w:r>
      <w:r w:rsidRPr="00083577">
        <w:rPr>
          <w:b/>
          <w:bCs/>
          <w:color w:val="000000" w:themeColor="text1"/>
        </w:rPr>
        <w:t xml:space="preserve">legal custody and control. </w:t>
      </w:r>
    </w:p>
    <w:p w:rsidR="000C1162" w:rsidRPr="00083577" w:rsidRDefault="00270C02" w:rsidP="000C1162">
      <w:pPr>
        <w:numPr>
          <w:ilvl w:val="0"/>
          <w:numId w:val="1"/>
        </w:numPr>
        <w:rPr>
          <w:color w:val="000000" w:themeColor="text1"/>
        </w:rPr>
      </w:pPr>
      <w:r w:rsidRPr="00083577">
        <w:rPr>
          <w:color w:val="000000" w:themeColor="text1"/>
        </w:rPr>
        <w:t>Submit</w:t>
      </w:r>
      <w:r w:rsidR="000C1162" w:rsidRPr="00083577">
        <w:rPr>
          <w:color w:val="000000" w:themeColor="text1"/>
        </w:rPr>
        <w:t xml:space="preserve"> a Public Records Request Form</w:t>
      </w:r>
      <w:r w:rsidRPr="00083577">
        <w:rPr>
          <w:color w:val="000000" w:themeColor="text1"/>
        </w:rPr>
        <w:t xml:space="preserve">.  If you are unable to do so, a concise, written request is </w:t>
      </w:r>
      <w:r w:rsidR="00A42217" w:rsidRPr="00083577">
        <w:rPr>
          <w:color w:val="000000" w:themeColor="text1"/>
        </w:rPr>
        <w:t>acceptable</w:t>
      </w:r>
      <w:r w:rsidRPr="00083577">
        <w:rPr>
          <w:color w:val="000000" w:themeColor="text1"/>
        </w:rPr>
        <w:t>.  Ensure handwritten requests are legible.  (Other forms of public records requests, such as verbal, will be allowed only as a reasonable accommodation under the Americans with Disabilities Act).</w:t>
      </w:r>
      <w:r w:rsidR="000C1162" w:rsidRPr="00083577">
        <w:rPr>
          <w:color w:val="000000" w:themeColor="text1"/>
        </w:rPr>
        <w:t xml:space="preserve"> </w:t>
      </w:r>
    </w:p>
    <w:p w:rsidR="000C1162" w:rsidRPr="00083577" w:rsidRDefault="001C3CE5" w:rsidP="000C1162">
      <w:pPr>
        <w:numPr>
          <w:ilvl w:val="0"/>
          <w:numId w:val="1"/>
        </w:numPr>
        <w:rPr>
          <w:strike/>
          <w:color w:val="000000" w:themeColor="text1"/>
        </w:rPr>
      </w:pPr>
      <w:r w:rsidRPr="00083577">
        <w:rPr>
          <w:color w:val="000000" w:themeColor="text1"/>
        </w:rPr>
        <w:t>M</w:t>
      </w:r>
      <w:r w:rsidR="000C1162" w:rsidRPr="00083577">
        <w:rPr>
          <w:color w:val="000000" w:themeColor="text1"/>
        </w:rPr>
        <w:t>ail</w:t>
      </w:r>
      <w:r w:rsidRPr="00083577">
        <w:rPr>
          <w:color w:val="000000" w:themeColor="text1"/>
        </w:rPr>
        <w:t xml:space="preserve"> or Fax</w:t>
      </w:r>
      <w:r w:rsidR="000C1162" w:rsidRPr="00083577">
        <w:rPr>
          <w:color w:val="000000" w:themeColor="text1"/>
        </w:rPr>
        <w:t xml:space="preserve"> your request directly to the public information officer</w:t>
      </w:r>
      <w:r w:rsidR="002E7ABD" w:rsidRPr="00083577">
        <w:rPr>
          <w:strike/>
          <w:color w:val="000000" w:themeColor="text1"/>
        </w:rPr>
        <w:t>.</w:t>
      </w:r>
    </w:p>
    <w:p w:rsidR="000C1162" w:rsidRPr="001B3780" w:rsidRDefault="000C1162" w:rsidP="000C1162">
      <w:pPr>
        <w:numPr>
          <w:ilvl w:val="0"/>
          <w:numId w:val="1"/>
        </w:numPr>
      </w:pPr>
      <w:r w:rsidRPr="00083577">
        <w:rPr>
          <w:color w:val="000000" w:themeColor="text1"/>
        </w:rPr>
        <w:t xml:space="preserve">Be </w:t>
      </w:r>
      <w:r w:rsidR="00A42217" w:rsidRPr="00083577">
        <w:rPr>
          <w:color w:val="000000" w:themeColor="text1"/>
        </w:rPr>
        <w:t xml:space="preserve">as </w:t>
      </w:r>
      <w:r w:rsidRPr="00083577">
        <w:rPr>
          <w:color w:val="000000" w:themeColor="text1"/>
        </w:rPr>
        <w:t xml:space="preserve">specific </w:t>
      </w:r>
      <w:r w:rsidR="00A42217" w:rsidRPr="00083577">
        <w:rPr>
          <w:color w:val="000000" w:themeColor="text1"/>
        </w:rPr>
        <w:t xml:space="preserve">as possible </w:t>
      </w:r>
      <w:r w:rsidRPr="00083577">
        <w:rPr>
          <w:color w:val="000000" w:themeColor="text1"/>
        </w:rPr>
        <w:t xml:space="preserve">in your request, </w:t>
      </w:r>
      <w:r w:rsidR="001C3CE5" w:rsidRPr="00083577">
        <w:rPr>
          <w:color w:val="000000" w:themeColor="text1"/>
        </w:rPr>
        <w:t xml:space="preserve">such as </w:t>
      </w:r>
      <w:r w:rsidRPr="00083577">
        <w:rPr>
          <w:color w:val="000000" w:themeColor="text1"/>
        </w:rPr>
        <w:t>in</w:t>
      </w:r>
      <w:r w:rsidRPr="001B3780">
        <w:t xml:space="preserve">cluding the dates of records. Try to define the type of content and narrow the scope as much as possible. </w:t>
      </w:r>
    </w:p>
    <w:p w:rsidR="000C1162" w:rsidRPr="001B3780" w:rsidRDefault="000C1162" w:rsidP="000C1162">
      <w:pPr>
        <w:numPr>
          <w:ilvl w:val="0"/>
          <w:numId w:val="1"/>
        </w:numPr>
      </w:pPr>
      <w:r w:rsidRPr="001B3780">
        <w:t xml:space="preserve">If necessary, we may ask for clarification so we can expedite the search for records relevant to your needs. </w:t>
      </w:r>
    </w:p>
    <w:p w:rsidR="000C1162" w:rsidRPr="001B3780" w:rsidRDefault="000C1162" w:rsidP="000C1162">
      <w:pPr>
        <w:numPr>
          <w:ilvl w:val="0"/>
          <w:numId w:val="1"/>
        </w:numPr>
      </w:pPr>
      <w:r w:rsidRPr="001B3780">
        <w:t xml:space="preserve">Include </w:t>
      </w:r>
      <w:r w:rsidR="00270C02">
        <w:t>your</w:t>
      </w:r>
      <w:r w:rsidRPr="001B3780">
        <w:t xml:space="preserve"> contact information, </w:t>
      </w:r>
      <w:r w:rsidR="00270C02">
        <w:t xml:space="preserve">such as </w:t>
      </w:r>
      <w:r w:rsidRPr="001B3780">
        <w:t>e-mail</w:t>
      </w:r>
      <w:r w:rsidR="00270C02">
        <w:t>,</w:t>
      </w:r>
      <w:r w:rsidRPr="001B3780">
        <w:t xml:space="preserve"> physical mailing address and daytime phone number.</w:t>
      </w:r>
      <w:r w:rsidR="00270C02">
        <w:t xml:space="preserve">  Please include your preferred method of contact.</w:t>
      </w:r>
      <w:r w:rsidRPr="001B3780">
        <w:t xml:space="preserve"> </w:t>
      </w:r>
    </w:p>
    <w:p w:rsidR="000C1162" w:rsidRPr="001B3780" w:rsidRDefault="000C1162" w:rsidP="000C1162">
      <w:pPr>
        <w:numPr>
          <w:ilvl w:val="0"/>
          <w:numId w:val="1"/>
        </w:numPr>
      </w:pPr>
      <w:r w:rsidRPr="001B3780">
        <w:t>Pursuant to NRS 239.0105, within five (5) business days of receiving a request for a public record, the</w:t>
      </w:r>
      <w:r w:rsidR="00083577">
        <w:t xml:space="preserve"> </w:t>
      </w:r>
      <w:r w:rsidR="00A42217" w:rsidRPr="00083577">
        <w:rPr>
          <w:color w:val="000000" w:themeColor="text1"/>
        </w:rPr>
        <w:t xml:space="preserve">agency </w:t>
      </w:r>
      <w:r w:rsidRPr="001B3780">
        <w:t xml:space="preserve">will: </w:t>
      </w:r>
    </w:p>
    <w:p w:rsidR="000C1162" w:rsidRPr="001B3780" w:rsidRDefault="000C1162" w:rsidP="000C1162">
      <w:pPr>
        <w:numPr>
          <w:ilvl w:val="1"/>
          <w:numId w:val="1"/>
        </w:numPr>
      </w:pPr>
      <w:r w:rsidRPr="001B3780">
        <w:t xml:space="preserve">Allow the requestor to inspect or copy the record, or </w:t>
      </w:r>
    </w:p>
    <w:p w:rsidR="000C1162" w:rsidRPr="001B3780" w:rsidRDefault="000C1162" w:rsidP="000C1162">
      <w:pPr>
        <w:numPr>
          <w:ilvl w:val="1"/>
          <w:numId w:val="1"/>
        </w:numPr>
      </w:pPr>
      <w:r w:rsidRPr="001B3780">
        <w:t>Notify the requestor that the office does not possess the information and provide the name and address of the entity that does, if know</w:t>
      </w:r>
      <w:r w:rsidR="001C3CE5">
        <w:t>n</w:t>
      </w:r>
      <w:r w:rsidRPr="001B3780">
        <w:t xml:space="preserve">, or </w:t>
      </w:r>
    </w:p>
    <w:p w:rsidR="000C1162" w:rsidRPr="001B3780" w:rsidRDefault="000C1162" w:rsidP="000C1162">
      <w:pPr>
        <w:numPr>
          <w:ilvl w:val="1"/>
          <w:numId w:val="1"/>
        </w:numPr>
      </w:pPr>
      <w:r w:rsidRPr="001B3780">
        <w:t xml:space="preserve">Notify the requestor that the information cannot be available within five (5) business days and provide a date and time after which the record will be available to inspect or copy, or  </w:t>
      </w:r>
    </w:p>
    <w:p w:rsidR="000C1162" w:rsidRPr="001B3780" w:rsidRDefault="000C1162" w:rsidP="000C1162">
      <w:pPr>
        <w:numPr>
          <w:ilvl w:val="1"/>
          <w:numId w:val="1"/>
        </w:numPr>
      </w:pPr>
      <w:r w:rsidRPr="001B3780">
        <w:t xml:space="preserve">Notify the requestor that the information is confidential and cite the statute or other legal authority to deny the request </w:t>
      </w:r>
    </w:p>
    <w:p w:rsidR="000C1162" w:rsidRPr="001B3780" w:rsidRDefault="000C1162" w:rsidP="000C1162">
      <w:pPr>
        <w:numPr>
          <w:ilvl w:val="0"/>
          <w:numId w:val="1"/>
        </w:numPr>
      </w:pPr>
      <w:r w:rsidRPr="001B3780">
        <w:t>Fees will be</w:t>
      </w:r>
      <w:r w:rsidR="00F01A4E">
        <w:t xml:space="preserve"> charged in accordance with the fee schedule</w:t>
      </w:r>
      <w:r w:rsidRPr="001B3780">
        <w:t xml:space="preserve"> provided above. </w:t>
      </w:r>
    </w:p>
    <w:p w:rsidR="000C1162" w:rsidRPr="001B3780" w:rsidRDefault="000C1162" w:rsidP="000C1162">
      <w:r w:rsidRPr="001B3780">
        <w:t xml:space="preserve">Certain records and data maintained by this office are available online for public viewing and/or downloading. Please search these before submitting a formal records request. For some data reports, a separate fee schedule may apply. </w:t>
      </w:r>
    </w:p>
    <w:p w:rsidR="00B32DB8" w:rsidRPr="001B3780" w:rsidRDefault="00B32DB8"/>
    <w:sectPr w:rsidR="00B32DB8" w:rsidRPr="001B37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96" w:rsidRDefault="00AB4A96" w:rsidP="00F77D5E">
      <w:pPr>
        <w:spacing w:after="0" w:line="240" w:lineRule="auto"/>
      </w:pPr>
      <w:r>
        <w:separator/>
      </w:r>
    </w:p>
  </w:endnote>
  <w:endnote w:type="continuationSeparator" w:id="0">
    <w:p w:rsidR="00AB4A96" w:rsidRDefault="00AB4A96" w:rsidP="00F7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96" w:rsidRDefault="00AB4A96">
    <w:pPr>
      <w:pStyle w:val="Footer"/>
    </w:pPr>
    <w:r>
      <w:tab/>
    </w:r>
    <w:r>
      <w:tab/>
    </w:r>
    <w:r w:rsidR="00480CB2">
      <w:t>6</w:t>
    </w:r>
    <w:r>
      <w:t>/</w:t>
    </w:r>
    <w:r w:rsidR="00480CB2">
      <w:t>21</w:t>
    </w:r>
    <w:r>
      <w:t>/201</w:t>
    </w:r>
    <w:r w:rsidR="00480CB2">
      <w:t>9</w:t>
    </w:r>
  </w:p>
  <w:p w:rsidR="00AB4A96" w:rsidRDefault="00AB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96" w:rsidRDefault="00AB4A96" w:rsidP="00F77D5E">
      <w:pPr>
        <w:spacing w:after="0" w:line="240" w:lineRule="auto"/>
      </w:pPr>
      <w:r>
        <w:separator/>
      </w:r>
    </w:p>
  </w:footnote>
  <w:footnote w:type="continuationSeparator" w:id="0">
    <w:p w:rsidR="00AB4A96" w:rsidRDefault="00AB4A96" w:rsidP="00F77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1B32"/>
    <w:multiLevelType w:val="multilevel"/>
    <w:tmpl w:val="1098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62"/>
    <w:rsid w:val="00037DAE"/>
    <w:rsid w:val="00083577"/>
    <w:rsid w:val="000C1162"/>
    <w:rsid w:val="001B3780"/>
    <w:rsid w:val="001C3CE5"/>
    <w:rsid w:val="00270C02"/>
    <w:rsid w:val="002E7ABD"/>
    <w:rsid w:val="00344B3C"/>
    <w:rsid w:val="00480CB2"/>
    <w:rsid w:val="007F3EFF"/>
    <w:rsid w:val="008645FA"/>
    <w:rsid w:val="0099591B"/>
    <w:rsid w:val="00A42217"/>
    <w:rsid w:val="00AB4A96"/>
    <w:rsid w:val="00B32DB8"/>
    <w:rsid w:val="00B92535"/>
    <w:rsid w:val="00C006CB"/>
    <w:rsid w:val="00D31A5A"/>
    <w:rsid w:val="00D3572B"/>
    <w:rsid w:val="00E26D9B"/>
    <w:rsid w:val="00E344C4"/>
    <w:rsid w:val="00E34964"/>
    <w:rsid w:val="00E534EC"/>
    <w:rsid w:val="00F01A4E"/>
    <w:rsid w:val="00F7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2F8FA-0215-4972-B2D9-D72F56F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162"/>
    <w:rPr>
      <w:color w:val="0000FF" w:themeColor="hyperlink"/>
      <w:u w:val="single"/>
    </w:rPr>
  </w:style>
  <w:style w:type="paragraph" w:styleId="Revision">
    <w:name w:val="Revision"/>
    <w:hidden/>
    <w:uiPriority w:val="99"/>
    <w:semiHidden/>
    <w:rsid w:val="00D3572B"/>
    <w:pPr>
      <w:spacing w:after="0" w:line="240" w:lineRule="auto"/>
    </w:pPr>
  </w:style>
  <w:style w:type="paragraph" w:styleId="BalloonText">
    <w:name w:val="Balloon Text"/>
    <w:basedOn w:val="Normal"/>
    <w:link w:val="BalloonTextChar"/>
    <w:uiPriority w:val="99"/>
    <w:semiHidden/>
    <w:unhideWhenUsed/>
    <w:rsid w:val="00D3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2B"/>
    <w:rPr>
      <w:rFonts w:ascii="Tahoma" w:hAnsi="Tahoma" w:cs="Tahoma"/>
      <w:sz w:val="16"/>
      <w:szCs w:val="16"/>
    </w:rPr>
  </w:style>
  <w:style w:type="paragraph" w:styleId="Header">
    <w:name w:val="header"/>
    <w:basedOn w:val="Normal"/>
    <w:link w:val="HeaderChar"/>
    <w:uiPriority w:val="99"/>
    <w:unhideWhenUsed/>
    <w:rsid w:val="00F7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5E"/>
  </w:style>
  <w:style w:type="paragraph" w:styleId="Footer">
    <w:name w:val="footer"/>
    <w:basedOn w:val="Normal"/>
    <w:link w:val="FooterChar"/>
    <w:uiPriority w:val="99"/>
    <w:unhideWhenUsed/>
    <w:rsid w:val="00F7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0090">
      <w:bodyDiv w:val="1"/>
      <w:marLeft w:val="0"/>
      <w:marRight w:val="0"/>
      <w:marTop w:val="0"/>
      <w:marBottom w:val="0"/>
      <w:divBdr>
        <w:top w:val="none" w:sz="0" w:space="0" w:color="auto"/>
        <w:left w:val="none" w:sz="0" w:space="0" w:color="auto"/>
        <w:bottom w:val="none" w:sz="0" w:space="0" w:color="auto"/>
        <w:right w:val="none" w:sz="0" w:space="0" w:color="auto"/>
      </w:divBdr>
      <w:divsChild>
        <w:div w:id="1022704151">
          <w:marLeft w:val="0"/>
          <w:marRight w:val="0"/>
          <w:marTop w:val="0"/>
          <w:marBottom w:val="0"/>
          <w:divBdr>
            <w:top w:val="none" w:sz="0" w:space="0" w:color="auto"/>
            <w:left w:val="none" w:sz="0" w:space="0" w:color="auto"/>
            <w:bottom w:val="none" w:sz="0" w:space="0" w:color="auto"/>
            <w:right w:val="none" w:sz="0" w:space="0" w:color="auto"/>
          </w:divBdr>
          <w:divsChild>
            <w:div w:id="105005746">
              <w:marLeft w:val="0"/>
              <w:marRight w:val="0"/>
              <w:marTop w:val="0"/>
              <w:marBottom w:val="0"/>
              <w:divBdr>
                <w:top w:val="none" w:sz="0" w:space="0" w:color="auto"/>
                <w:left w:val="none" w:sz="0" w:space="0" w:color="auto"/>
                <w:bottom w:val="none" w:sz="0" w:space="0" w:color="auto"/>
                <w:right w:val="none" w:sz="0" w:space="0" w:color="auto"/>
              </w:divBdr>
              <w:divsChild>
                <w:div w:id="625434614">
                  <w:marLeft w:val="0"/>
                  <w:marRight w:val="0"/>
                  <w:marTop w:val="0"/>
                  <w:marBottom w:val="0"/>
                  <w:divBdr>
                    <w:top w:val="none" w:sz="0" w:space="0" w:color="auto"/>
                    <w:left w:val="none" w:sz="0" w:space="0" w:color="auto"/>
                    <w:bottom w:val="none" w:sz="0" w:space="0" w:color="auto"/>
                    <w:right w:val="none" w:sz="0" w:space="0" w:color="auto"/>
                  </w:divBdr>
                  <w:divsChild>
                    <w:div w:id="143621416">
                      <w:marLeft w:val="0"/>
                      <w:marRight w:val="0"/>
                      <w:marTop w:val="0"/>
                      <w:marBottom w:val="0"/>
                      <w:divBdr>
                        <w:top w:val="none" w:sz="0" w:space="0" w:color="auto"/>
                        <w:left w:val="none" w:sz="0" w:space="0" w:color="auto"/>
                        <w:bottom w:val="none" w:sz="0" w:space="0" w:color="auto"/>
                        <w:right w:val="none" w:sz="0" w:space="0" w:color="auto"/>
                      </w:divBdr>
                      <w:divsChild>
                        <w:div w:id="1938517153">
                          <w:marLeft w:val="0"/>
                          <w:marRight w:val="0"/>
                          <w:marTop w:val="0"/>
                          <w:marBottom w:val="0"/>
                          <w:divBdr>
                            <w:top w:val="none" w:sz="0" w:space="0" w:color="auto"/>
                            <w:left w:val="none" w:sz="0" w:space="0" w:color="auto"/>
                            <w:bottom w:val="none" w:sz="0" w:space="0" w:color="auto"/>
                            <w:right w:val="none" w:sz="0" w:space="0" w:color="auto"/>
                          </w:divBdr>
                          <w:divsChild>
                            <w:div w:id="1934823028">
                              <w:marLeft w:val="0"/>
                              <w:marRight w:val="0"/>
                              <w:marTop w:val="0"/>
                              <w:marBottom w:val="0"/>
                              <w:divBdr>
                                <w:top w:val="none" w:sz="0" w:space="0" w:color="auto"/>
                                <w:left w:val="none" w:sz="0" w:space="0" w:color="auto"/>
                                <w:bottom w:val="none" w:sz="0" w:space="0" w:color="auto"/>
                                <w:right w:val="none" w:sz="0" w:space="0" w:color="auto"/>
                              </w:divBdr>
                              <w:divsChild>
                                <w:div w:id="1934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8979">
      <w:bodyDiv w:val="1"/>
      <w:marLeft w:val="0"/>
      <w:marRight w:val="0"/>
      <w:marTop w:val="0"/>
      <w:marBottom w:val="0"/>
      <w:divBdr>
        <w:top w:val="none" w:sz="0" w:space="0" w:color="auto"/>
        <w:left w:val="none" w:sz="0" w:space="0" w:color="auto"/>
        <w:bottom w:val="none" w:sz="0" w:space="0" w:color="auto"/>
        <w:right w:val="none" w:sz="0" w:space="0" w:color="auto"/>
      </w:divBdr>
      <w:divsChild>
        <w:div w:id="1210066431">
          <w:marLeft w:val="0"/>
          <w:marRight w:val="0"/>
          <w:marTop w:val="0"/>
          <w:marBottom w:val="0"/>
          <w:divBdr>
            <w:top w:val="none" w:sz="0" w:space="0" w:color="auto"/>
            <w:left w:val="none" w:sz="0" w:space="0" w:color="auto"/>
            <w:bottom w:val="none" w:sz="0" w:space="0" w:color="auto"/>
            <w:right w:val="none" w:sz="0" w:space="0" w:color="auto"/>
          </w:divBdr>
          <w:divsChild>
            <w:div w:id="467017555">
              <w:marLeft w:val="0"/>
              <w:marRight w:val="0"/>
              <w:marTop w:val="0"/>
              <w:marBottom w:val="0"/>
              <w:divBdr>
                <w:top w:val="none" w:sz="0" w:space="0" w:color="auto"/>
                <w:left w:val="none" w:sz="0" w:space="0" w:color="auto"/>
                <w:bottom w:val="none" w:sz="0" w:space="0" w:color="auto"/>
                <w:right w:val="none" w:sz="0" w:space="0" w:color="auto"/>
              </w:divBdr>
              <w:divsChild>
                <w:div w:id="1538740470">
                  <w:marLeft w:val="0"/>
                  <w:marRight w:val="0"/>
                  <w:marTop w:val="0"/>
                  <w:marBottom w:val="0"/>
                  <w:divBdr>
                    <w:top w:val="none" w:sz="0" w:space="0" w:color="auto"/>
                    <w:left w:val="none" w:sz="0" w:space="0" w:color="auto"/>
                    <w:bottom w:val="none" w:sz="0" w:space="0" w:color="auto"/>
                    <w:right w:val="none" w:sz="0" w:space="0" w:color="auto"/>
                  </w:divBdr>
                  <w:divsChild>
                    <w:div w:id="2041272302">
                      <w:marLeft w:val="0"/>
                      <w:marRight w:val="0"/>
                      <w:marTop w:val="0"/>
                      <w:marBottom w:val="0"/>
                      <w:divBdr>
                        <w:top w:val="none" w:sz="0" w:space="0" w:color="auto"/>
                        <w:left w:val="none" w:sz="0" w:space="0" w:color="auto"/>
                        <w:bottom w:val="none" w:sz="0" w:space="0" w:color="auto"/>
                        <w:right w:val="none" w:sz="0" w:space="0" w:color="auto"/>
                      </w:divBdr>
                      <w:divsChild>
                        <w:div w:id="1887446946">
                          <w:marLeft w:val="0"/>
                          <w:marRight w:val="0"/>
                          <w:marTop w:val="0"/>
                          <w:marBottom w:val="0"/>
                          <w:divBdr>
                            <w:top w:val="none" w:sz="0" w:space="0" w:color="auto"/>
                            <w:left w:val="none" w:sz="0" w:space="0" w:color="auto"/>
                            <w:bottom w:val="none" w:sz="0" w:space="0" w:color="auto"/>
                            <w:right w:val="none" w:sz="0" w:space="0" w:color="auto"/>
                          </w:divBdr>
                          <w:divsChild>
                            <w:div w:id="1819612648">
                              <w:marLeft w:val="0"/>
                              <w:marRight w:val="0"/>
                              <w:marTop w:val="0"/>
                              <w:marBottom w:val="0"/>
                              <w:divBdr>
                                <w:top w:val="none" w:sz="0" w:space="0" w:color="auto"/>
                                <w:left w:val="none" w:sz="0" w:space="0" w:color="auto"/>
                                <w:bottom w:val="none" w:sz="0" w:space="0" w:color="auto"/>
                                <w:right w:val="none" w:sz="0" w:space="0" w:color="auto"/>
                              </w:divBdr>
                              <w:divsChild>
                                <w:div w:id="15491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r.state.nv.us/Rehab%20pages/Public_Records/Public_Recor_Request_B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r.state.nv.us/Rehab%20pages/Public_Records/Nevada_Rehabilitation_Division_Fee_Schedu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r.state.nv.us/Rehab%20pages/Public_Records/Public_Records_Request_BD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tr.state.nv.us/Rehab%20pages/Public_Records/Public_Records_Request_NSRC.pdf" TargetMode="External"/><Relationship Id="rId4" Type="http://schemas.openxmlformats.org/officeDocument/2006/relationships/settings" Target="settings.xml"/><Relationship Id="rId9" Type="http://schemas.openxmlformats.org/officeDocument/2006/relationships/hyperlink" Target="http://detr.state.nv.us/Rehab%20pages/Public_Records/Public_Record_Request_BV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4CEF-565C-43D6-B07D-253CBC64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Rasor</cp:lastModifiedBy>
  <cp:revision>2</cp:revision>
  <dcterms:created xsi:type="dcterms:W3CDTF">2019-07-01T22:47:00Z</dcterms:created>
  <dcterms:modified xsi:type="dcterms:W3CDTF">2019-07-01T22:47:00Z</dcterms:modified>
</cp:coreProperties>
</file>